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97" w:rsidRPr="00C27C97" w:rsidRDefault="00963581" w:rsidP="00C27C97">
      <w:pPr>
        <w:pStyle w:val="Didefault"/>
        <w:spacing w:before="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D3248C" wp14:editId="7A2E0BC3">
            <wp:simplePos x="0" y="0"/>
            <wp:positionH relativeFrom="column">
              <wp:posOffset>4690110</wp:posOffset>
            </wp:positionH>
            <wp:positionV relativeFrom="paragraph">
              <wp:posOffset>241300</wp:posOffset>
            </wp:positionV>
            <wp:extent cx="1819275" cy="1314450"/>
            <wp:effectExtent l="0" t="0" r="9525" b="0"/>
            <wp:wrapSquare wrapText="bothSides"/>
            <wp:docPr id="1" name="Immagine 1" descr="https://aealanguagecenter.it/wp-content/uploads/2020/12/AA-logo-website-800x53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alanguagecenter.it/wp-content/uploads/2020/12/AA-logo-website-800x533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348" w:rsidRPr="00963581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183348" w:rsidRPr="00963581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183348" w:rsidRPr="00963581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C27C97" w:rsidRPr="00C27C9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La Scuola </w:t>
      </w:r>
      <w:r w:rsidR="00C27C97" w:rsidRPr="00C27C97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Benedetta Cambiagio</w:t>
      </w:r>
      <w:r w:rsidR="00C27C97" w:rsidRPr="00C27C9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collabora con…</w:t>
      </w:r>
      <w:r w:rsidR="00183348" w:rsidRPr="00C27C9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ab/>
      </w:r>
    </w:p>
    <w:p w:rsidR="00C27C97" w:rsidRDefault="00C27C97" w:rsidP="00C27C97">
      <w:pPr>
        <w:pStyle w:val="Didefault"/>
        <w:spacing w:before="0" w:after="12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F149C7" w:rsidRPr="0094599F" w:rsidRDefault="0094599F" w:rsidP="00C27C97">
      <w:pPr>
        <w:pStyle w:val="Didefault"/>
        <w:spacing w:before="0" w:after="120" w:line="240" w:lineRule="auto"/>
        <w:jc w:val="center"/>
        <w:rPr>
          <w:rFonts w:ascii="Comic Sans MS" w:hAnsi="Comic Sans MS" w:cs="Times New Roman"/>
          <w:b/>
          <w:bCs/>
          <w:color w:val="002060"/>
          <w:shd w:val="clear" w:color="auto" w:fill="FFFFFF"/>
        </w:rPr>
      </w:pPr>
      <w:r>
        <w:rPr>
          <w:rFonts w:ascii="Comic Sans MS" w:hAnsi="Comic Sans MS" w:cs="Times New Roman"/>
          <w:b/>
          <w:bCs/>
          <w:color w:val="FF0000"/>
          <w:sz w:val="36"/>
          <w:szCs w:val="36"/>
          <w:shd w:val="clear" w:color="auto" w:fill="FFFFFF"/>
        </w:rPr>
        <w:t>“</w:t>
      </w:r>
      <w:r w:rsidR="00183348" w:rsidRPr="00963581">
        <w:rPr>
          <w:rFonts w:ascii="Comic Sans MS" w:hAnsi="Comic Sans MS" w:cs="Times New Roman"/>
          <w:b/>
          <w:bCs/>
          <w:color w:val="FF0000"/>
          <w:sz w:val="36"/>
          <w:szCs w:val="36"/>
          <w:shd w:val="clear" w:color="auto" w:fill="FFFFFF"/>
        </w:rPr>
        <w:t>A&amp;A LANGUAGE CENTER</w:t>
      </w:r>
      <w:r>
        <w:rPr>
          <w:rFonts w:ascii="Comic Sans MS" w:hAnsi="Comic Sans MS" w:cs="Times New Roman"/>
          <w:b/>
          <w:bCs/>
          <w:color w:val="FF0000"/>
          <w:sz w:val="36"/>
          <w:szCs w:val="36"/>
          <w:shd w:val="clear" w:color="auto" w:fill="FFFFFF"/>
        </w:rPr>
        <w:t xml:space="preserve">” </w:t>
      </w:r>
      <w:r w:rsidRPr="0094599F">
        <w:rPr>
          <w:rFonts w:ascii="Comic Sans MS" w:hAnsi="Comic Sans MS" w:cs="Times New Roman"/>
          <w:b/>
          <w:bCs/>
          <w:color w:val="002060"/>
          <w:shd w:val="clear" w:color="auto" w:fill="FFFFFF"/>
        </w:rPr>
        <w:t>scuola di lingue</w:t>
      </w:r>
      <w:r>
        <w:rPr>
          <w:rFonts w:ascii="Comic Sans MS" w:hAnsi="Comic Sans MS" w:cs="Times New Roman"/>
          <w:b/>
          <w:bCs/>
          <w:color w:val="002060"/>
          <w:shd w:val="clear" w:color="auto" w:fill="FFFFFF"/>
        </w:rPr>
        <w:t>,</w:t>
      </w:r>
    </w:p>
    <w:p w:rsidR="00F149C7" w:rsidRPr="00963581" w:rsidRDefault="00183348">
      <w:pPr>
        <w:pStyle w:val="Didefault"/>
        <w:spacing w:before="0" w:after="120" w:line="240" w:lineRule="auto"/>
        <w:rPr>
          <w:rFonts w:ascii="Verdana" w:hAnsi="Verdana" w:cs="Times New Roman"/>
          <w:b/>
          <w:bCs/>
          <w:color w:val="002060"/>
          <w:shd w:val="clear" w:color="auto" w:fill="FFFFFF"/>
        </w:rPr>
      </w:pPr>
      <w:r w:rsidRPr="00963581">
        <w:rPr>
          <w:rFonts w:ascii="Verdana" w:hAnsi="Verdana" w:cs="Times New Roman"/>
          <w:b/>
          <w:bCs/>
          <w:color w:val="002060"/>
          <w:shd w:val="clear" w:color="auto" w:fill="FFFFFF"/>
        </w:rPr>
        <w:t>SEDE ESAME TRINITY COLLEGE LONDON N.</w:t>
      </w:r>
      <w:r w:rsidR="0094599F">
        <w:rPr>
          <w:rFonts w:ascii="Verdana" w:hAnsi="Verdana" w:cs="Times New Roman"/>
          <w:b/>
          <w:bCs/>
          <w:color w:val="002060"/>
          <w:shd w:val="clear" w:color="auto" w:fill="FFFFFF"/>
        </w:rPr>
        <w:t xml:space="preserve"> </w:t>
      </w:r>
      <w:r w:rsidRPr="00963581">
        <w:rPr>
          <w:rFonts w:ascii="Verdana" w:hAnsi="Verdana" w:cs="Times New Roman"/>
          <w:b/>
          <w:bCs/>
          <w:color w:val="002060"/>
          <w:shd w:val="clear" w:color="auto" w:fill="FFFFFF"/>
        </w:rPr>
        <w:t>8241</w:t>
      </w:r>
      <w:r w:rsidR="0094599F">
        <w:rPr>
          <w:rFonts w:ascii="Verdana" w:hAnsi="Verdana" w:cs="Times New Roman"/>
          <w:b/>
          <w:bCs/>
          <w:color w:val="002060"/>
          <w:shd w:val="clear" w:color="auto" w:fill="FFFFFF"/>
        </w:rPr>
        <w:t>.</w:t>
      </w:r>
    </w:p>
    <w:p w:rsidR="00F149C7" w:rsidRPr="00963581" w:rsidRDefault="0094599F">
      <w:pPr>
        <w:pStyle w:val="Didefault"/>
        <w:spacing w:before="0" w:after="240" w:line="240" w:lineRule="auto"/>
        <w:rPr>
          <w:rFonts w:ascii="Times New Roman" w:hAnsi="Times New Roman" w:cs="Times New Roman"/>
          <w:b/>
          <w:bCs/>
          <w:color w:val="212529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D</w:t>
      </w:r>
      <w:r w:rsidR="00183348" w:rsidRPr="00C27C97">
        <w:rPr>
          <w:rFonts w:ascii="Times New Roman" w:hAnsi="Times New Roman" w:cs="Times New Roman"/>
          <w:b/>
          <w:color w:val="212529"/>
          <w:shd w:val="clear" w:color="auto" w:fill="FFFFFF"/>
        </w:rPr>
        <w:t>a oltre venti anni sede d</w:t>
      </w:r>
      <w:r w:rsidR="00183348" w:rsidRPr="00C27C97">
        <w:rPr>
          <w:rFonts w:ascii="Times New Roman" w:hAnsi="Times New Roman" w:cs="Times New Roman"/>
          <w:b/>
          <w:color w:val="212529"/>
          <w:shd w:val="clear" w:color="auto" w:fill="FFFFFF"/>
          <w:rtl/>
        </w:rPr>
        <w:t>’</w:t>
      </w:r>
      <w:r w:rsidR="00183348" w:rsidRPr="00C27C97">
        <w:rPr>
          <w:rFonts w:ascii="Times New Roman" w:hAnsi="Times New Roman" w:cs="Times New Roman"/>
          <w:b/>
          <w:color w:val="212529"/>
          <w:shd w:val="clear" w:color="auto" w:fill="FFFFFF"/>
        </w:rPr>
        <w:t>esami</w:t>
      </w:r>
      <w:r w:rsidR="00183348" w:rsidRPr="00963581">
        <w:rPr>
          <w:rFonts w:ascii="Times New Roman" w:hAnsi="Times New Roman" w:cs="Times New Roman"/>
          <w:color w:val="212529"/>
          <w:shd w:val="clear" w:color="auto" w:fill="FFFFFF"/>
        </w:rPr>
        <w:t> </w:t>
      </w:r>
      <w:r w:rsidR="00183348" w:rsidRPr="00963581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del </w:t>
      </w:r>
      <w:r w:rsidR="00183348" w:rsidRPr="00963581">
        <w:rPr>
          <w:rFonts w:ascii="Times New Roman" w:hAnsi="Times New Roman" w:cs="Times New Roman"/>
          <w:b/>
          <w:bCs/>
          <w:color w:val="212529"/>
          <w:shd w:val="clear" w:color="auto" w:fill="FFFFFF"/>
          <w:lang w:val="de-DE"/>
        </w:rPr>
        <w:t>TRINITY COLLEGE LONDO</w:t>
      </w:r>
      <w:r w:rsidR="00183348" w:rsidRPr="00963581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N</w:t>
      </w:r>
      <w:r w:rsidR="00C27C97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.</w:t>
      </w:r>
      <w:r w:rsidR="00183348" w:rsidRPr="00963581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 </w:t>
      </w:r>
    </w:p>
    <w:p w:rsidR="00F149C7" w:rsidRPr="00963581" w:rsidRDefault="00183348">
      <w:pPr>
        <w:pStyle w:val="Didefault"/>
        <w:spacing w:before="0" w:after="240" w:line="240" w:lineRule="auto"/>
        <w:rPr>
          <w:rFonts w:ascii="Times New Roman" w:hAnsi="Times New Roman" w:cs="Times New Roman"/>
          <w:b/>
          <w:bCs/>
          <w:color w:val="212529"/>
          <w:shd w:val="clear" w:color="auto" w:fill="FFFFFF"/>
        </w:rPr>
      </w:pPr>
      <w:r w:rsidRPr="00963581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Clicca sul link </w:t>
      </w:r>
      <w:hyperlink r:id="rId8" w:history="1">
        <w:r w:rsidRPr="00963581">
          <w:rPr>
            <w:rStyle w:val="Hyperlink0"/>
            <w:rFonts w:ascii="Times New Roman" w:hAnsi="Times New Roman" w:cs="Times New Roman"/>
            <w:color w:val="212529"/>
            <w:shd w:val="clear" w:color="auto" w:fill="FFFFFF"/>
          </w:rPr>
          <w:t>https://aealanguagecenter.it/le-certificazioni/</w:t>
        </w:r>
      </w:hyperlink>
    </w:p>
    <w:p w:rsidR="00F149C7" w:rsidRPr="00963581" w:rsidRDefault="00183348">
      <w:pPr>
        <w:pStyle w:val="Didefault"/>
        <w:spacing w:before="0" w:after="240" w:line="240" w:lineRule="auto"/>
        <w:rPr>
          <w:rFonts w:ascii="Times New Roman" w:hAnsi="Times New Roman" w:cs="Times New Roman"/>
          <w:b/>
          <w:bCs/>
          <w:color w:val="212529"/>
          <w:shd w:val="clear" w:color="auto" w:fill="FFFFFF"/>
        </w:rPr>
      </w:pPr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Il </w:t>
      </w:r>
      <w:r w:rsidRPr="00963581">
        <w:rPr>
          <w:rFonts w:ascii="Times New Roman" w:hAnsi="Times New Roman" w:cs="Times New Roman"/>
          <w:b/>
          <w:bCs/>
          <w:color w:val="212529"/>
          <w:shd w:val="clear" w:color="auto" w:fill="FFFFFF"/>
          <w:lang w:val="en-US"/>
        </w:rPr>
        <w:t xml:space="preserve">Trinity College </w:t>
      </w:r>
      <w:proofErr w:type="spellStart"/>
      <w:r w:rsidRPr="00963581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London</w:t>
      </w:r>
      <w:proofErr w:type="spellEnd"/>
      <w:r w:rsidRPr="00963581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 </w:t>
      </w:r>
      <w:r w:rsidR="00963581">
        <w:rPr>
          <w:rFonts w:ascii="Times New Roman" w:hAnsi="Times New Roman" w:cs="Times New Roman"/>
          <w:color w:val="212529"/>
          <w:shd w:val="clear" w:color="auto" w:fill="FFFFFF"/>
        </w:rPr>
        <w:t xml:space="preserve">è </w:t>
      </w:r>
      <w:proofErr w:type="spellStart"/>
      <w:r w:rsidR="00963581">
        <w:rPr>
          <w:rFonts w:ascii="Times New Roman" w:hAnsi="Times New Roman" w:cs="Times New Roman"/>
          <w:color w:val="212529"/>
          <w:shd w:val="clear" w:color="auto" w:fill="FFFFFF"/>
        </w:rPr>
        <w:t>un’</w:t>
      </w:r>
      <w:r w:rsidRPr="00963581">
        <w:rPr>
          <w:rFonts w:ascii="Times New Roman" w:hAnsi="Times New Roman" w:cs="Times New Roman"/>
          <w:color w:val="212529"/>
          <w:shd w:val="clear" w:color="auto" w:fill="FFFFFF"/>
        </w:rPr>
        <w:t>ente</w:t>
      </w:r>
      <w:proofErr w:type="spellEnd"/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 certificatore internazionale che ha sede in oltre 60 paesi nel mondo, specializzato nella valutazione delle capacità comunicative e di performance che coprono inglese, musica, teatro, arti combinate.</w:t>
      </w:r>
    </w:p>
    <w:p w:rsidR="00F149C7" w:rsidRPr="00963581" w:rsidRDefault="00183348">
      <w:pPr>
        <w:pStyle w:val="Didefault"/>
        <w:spacing w:before="0" w:after="24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Le certificazioni </w:t>
      </w:r>
      <w:proofErr w:type="spellStart"/>
      <w:r w:rsidRPr="00963581">
        <w:rPr>
          <w:rFonts w:ascii="Times New Roman" w:hAnsi="Times New Roman" w:cs="Times New Roman"/>
          <w:color w:val="212529"/>
          <w:shd w:val="clear" w:color="auto" w:fill="FFFFFF"/>
        </w:rPr>
        <w:t>Trinity</w:t>
      </w:r>
      <w:proofErr w:type="spellEnd"/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 College </w:t>
      </w:r>
      <w:proofErr w:type="spellStart"/>
      <w:r w:rsidRPr="00963581">
        <w:rPr>
          <w:rFonts w:ascii="Times New Roman" w:hAnsi="Times New Roman" w:cs="Times New Roman"/>
          <w:color w:val="212529"/>
          <w:shd w:val="clear" w:color="auto" w:fill="FFFFFF"/>
        </w:rPr>
        <w:t>London</w:t>
      </w:r>
      <w:proofErr w:type="spellEnd"/>
      <w:r w:rsidRPr="00963581">
        <w:rPr>
          <w:rFonts w:ascii="Times New Roman" w:hAnsi="Times New Roman" w:cs="Times New Roman"/>
          <w:color w:val="212529"/>
          <w:shd w:val="clear" w:color="auto" w:fill="FFFFFF"/>
        </w:rPr>
        <w:t> </w:t>
      </w:r>
      <w:r w:rsidRPr="00963581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GESE</w:t>
      </w:r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 e </w:t>
      </w:r>
      <w:r w:rsidRPr="00963581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ISE</w:t>
      </w:r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 sono valide in tutto il mondo e sono riconosciute da università, aziende e istituzioni governative in Italia e nel mondo </w:t>
      </w:r>
    </w:p>
    <w:p w:rsidR="00F149C7" w:rsidRPr="00963581" w:rsidRDefault="00183348">
      <w:pPr>
        <w:pStyle w:val="Didefault"/>
        <w:spacing w:before="0" w:after="24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Gli esami seguono il Framework Europeo di Riferimento per le lingue (Common </w:t>
      </w:r>
      <w:proofErr w:type="spellStart"/>
      <w:r w:rsidRPr="00963581">
        <w:rPr>
          <w:rFonts w:ascii="Times New Roman" w:hAnsi="Times New Roman" w:cs="Times New Roman"/>
          <w:color w:val="212529"/>
          <w:shd w:val="clear" w:color="auto" w:fill="FFFFFF"/>
        </w:rPr>
        <w:t>European</w:t>
      </w:r>
      <w:proofErr w:type="spellEnd"/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 Framework of Reference for </w:t>
      </w:r>
      <w:proofErr w:type="spellStart"/>
      <w:r w:rsidRPr="00963581">
        <w:rPr>
          <w:rFonts w:ascii="Times New Roman" w:hAnsi="Times New Roman" w:cs="Times New Roman"/>
          <w:color w:val="212529"/>
          <w:shd w:val="clear" w:color="auto" w:fill="FFFFFF"/>
        </w:rPr>
        <w:t>Languages</w:t>
      </w:r>
      <w:proofErr w:type="spellEnd"/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) </w:t>
      </w:r>
    </w:p>
    <w:p w:rsidR="00F149C7" w:rsidRPr="00963581" w:rsidRDefault="00183348">
      <w:pPr>
        <w:pStyle w:val="Didefault"/>
        <w:spacing w:before="0" w:after="24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Gli esami GESE </w:t>
      </w:r>
      <w:proofErr w:type="spellStart"/>
      <w:r w:rsidRPr="00963581">
        <w:rPr>
          <w:rFonts w:ascii="Times New Roman" w:hAnsi="Times New Roman" w:cs="Times New Roman"/>
          <w:color w:val="212529"/>
          <w:shd w:val="clear" w:color="auto" w:fill="FFFFFF"/>
        </w:rPr>
        <w:t>Trinity</w:t>
      </w:r>
      <w:proofErr w:type="spellEnd"/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 College </w:t>
      </w:r>
      <w:proofErr w:type="spellStart"/>
      <w:r w:rsidRPr="00963581">
        <w:rPr>
          <w:rFonts w:ascii="Times New Roman" w:hAnsi="Times New Roman" w:cs="Times New Roman"/>
          <w:color w:val="212529"/>
          <w:shd w:val="clear" w:color="auto" w:fill="FFFFFF"/>
        </w:rPr>
        <w:t>London</w:t>
      </w:r>
      <w:proofErr w:type="spellEnd"/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 sono rivolti a persone di tutte le età che desiderano sviluppare capacità comunicative di lingua inglese parlata e ascoltata, da utilizzare nella vita reale. Sono progettati per supportare ogni</w:t>
      </w:r>
      <w:r w:rsidRPr="00963581">
        <w:rPr>
          <w:rFonts w:ascii="Times New Roman" w:hAnsi="Times New Roman" w:cs="Times New Roman"/>
          <w:color w:val="212529"/>
          <w:shd w:val="clear" w:color="auto" w:fill="FFFFFF"/>
          <w:lang w:val="pt-PT"/>
        </w:rPr>
        <w:t xml:space="preserve"> candidat</w:t>
      </w:r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o nello sviluppo di una vasta gamma di abilità comunicative del 21° secolo che possono avere un impatto positivo nell’istruzione. Gli esami di </w:t>
      </w:r>
      <w:proofErr w:type="spellStart"/>
      <w:r w:rsidRPr="00963581">
        <w:rPr>
          <w:rFonts w:ascii="Times New Roman" w:hAnsi="Times New Roman" w:cs="Times New Roman"/>
          <w:color w:val="212529"/>
          <w:shd w:val="clear" w:color="auto" w:fill="FFFFFF"/>
        </w:rPr>
        <w:t>Trinity</w:t>
      </w:r>
      <w:proofErr w:type="spellEnd"/>
      <w:r w:rsidRPr="00963581">
        <w:rPr>
          <w:rFonts w:ascii="Times New Roman" w:hAnsi="Times New Roman" w:cs="Times New Roman"/>
          <w:color w:val="212529"/>
          <w:shd w:val="clear" w:color="auto" w:fill="FFFFFF"/>
        </w:rPr>
        <w:t xml:space="preserve"> sono interattivi, con una reale attenzione alle prestazioni. Sono valutazioni individuali delle capacità di parlare e ascoltare la lingua inglese con un esaminatore </w:t>
      </w:r>
      <w:proofErr w:type="spellStart"/>
      <w:r w:rsidRPr="00963581">
        <w:rPr>
          <w:rFonts w:ascii="Times New Roman" w:hAnsi="Times New Roman" w:cs="Times New Roman"/>
          <w:color w:val="212529"/>
          <w:shd w:val="clear" w:color="auto" w:fill="FFFFFF"/>
        </w:rPr>
        <w:t>Trinity</w:t>
      </w:r>
      <w:proofErr w:type="spellEnd"/>
      <w:r w:rsidRPr="00963581">
        <w:rPr>
          <w:rFonts w:ascii="Times New Roman" w:hAnsi="Times New Roman" w:cs="Times New Roman"/>
          <w:color w:val="212529"/>
          <w:shd w:val="clear" w:color="auto" w:fill="FFFFFF"/>
        </w:rPr>
        <w:t>, che incoraggia il candidato a mostrare cosa può fare attraverso suggerimenti e autentico dialogo interattivo.</w:t>
      </w:r>
      <w:r w:rsidR="00C27C9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963581">
        <w:rPr>
          <w:rFonts w:ascii="Times New Roman" w:hAnsi="Times New Roman" w:cs="Times New Roman"/>
          <w:color w:val="212529"/>
          <w:shd w:val="clear" w:color="auto" w:fill="FFFFFF"/>
        </w:rPr>
        <w:t>Come un attore si prepara a interpretare un ruolo in teatro, il bambino si preparerà a consegnare la sua presentazione in inglese. </w:t>
      </w:r>
    </w:p>
    <w:p w:rsidR="00F149C7" w:rsidRPr="00963581" w:rsidRDefault="00183348">
      <w:pPr>
        <w:pStyle w:val="Didefault"/>
        <w:spacing w:before="0" w:line="240" w:lineRule="auto"/>
        <w:rPr>
          <w:rFonts w:ascii="Times New Roman" w:hAnsi="Times New Roman" w:cs="Times New Roman"/>
          <w:shd w:val="clear" w:color="auto" w:fill="FFFFFF"/>
        </w:rPr>
      </w:pPr>
      <w:r w:rsidRPr="00963581">
        <w:rPr>
          <w:rFonts w:ascii="Times New Roman" w:hAnsi="Times New Roman" w:cs="Times New Roman"/>
          <w:shd w:val="clear" w:color="auto" w:fill="FFFFFF"/>
        </w:rPr>
        <w:t>Oggi per i bambini è importante cominciare a prendere da subito confidenza con la lingua inglese, anche per prepararli ad affrontare il mondo che li circonda, sempre più multiculturale. Nei bambini sono ancora fresche le abilità innate per l</w:t>
      </w:r>
      <w:r w:rsidRPr="00963581">
        <w:rPr>
          <w:rFonts w:ascii="Times New Roman" w:hAnsi="Times New Roman" w:cs="Times New Roman"/>
          <w:shd w:val="clear" w:color="auto" w:fill="FFFFFF"/>
          <w:rtl/>
        </w:rPr>
        <w:t>’</w:t>
      </w:r>
      <w:r w:rsidRPr="00963581">
        <w:rPr>
          <w:rFonts w:ascii="Times New Roman" w:hAnsi="Times New Roman" w:cs="Times New Roman"/>
          <w:shd w:val="clear" w:color="auto" w:fill="FFFFFF"/>
        </w:rPr>
        <w:t xml:space="preserve">apprendimento della loro lingua madre. Di conseguenza, risulterà più semplice per loro apprendere una seconda lingua in giovane età. Ecco </w:t>
      </w:r>
      <w:proofErr w:type="spellStart"/>
      <w:r w:rsidRPr="00963581">
        <w:rPr>
          <w:rFonts w:ascii="Times New Roman" w:hAnsi="Times New Roman" w:cs="Times New Roman"/>
          <w:shd w:val="clear" w:color="auto" w:fill="FFFFFF"/>
        </w:rPr>
        <w:t>perch</w:t>
      </w:r>
      <w:proofErr w:type="spellEnd"/>
      <w:r w:rsidRPr="00963581">
        <w:rPr>
          <w:rFonts w:ascii="Times New Roman" w:hAnsi="Times New Roman" w:cs="Times New Roman"/>
          <w:shd w:val="clear" w:color="auto" w:fill="FFFFFF"/>
          <w:lang w:val="fr-FR"/>
        </w:rPr>
        <w:t xml:space="preserve">é </w:t>
      </w:r>
      <w:r w:rsidRPr="00963581">
        <w:rPr>
          <w:rFonts w:ascii="Times New Roman" w:hAnsi="Times New Roman" w:cs="Times New Roman"/>
          <w:shd w:val="clear" w:color="auto" w:fill="FFFFFF"/>
        </w:rPr>
        <w:t>i nostri corsi per bambini sono l</w:t>
      </w:r>
      <w:r w:rsidRPr="00963581">
        <w:rPr>
          <w:rFonts w:ascii="Times New Roman" w:hAnsi="Times New Roman" w:cs="Times New Roman"/>
          <w:shd w:val="clear" w:color="auto" w:fill="FFFFFF"/>
          <w:rtl/>
        </w:rPr>
        <w:t>’</w:t>
      </w:r>
      <w:r w:rsidRPr="00963581">
        <w:rPr>
          <w:rFonts w:ascii="Times New Roman" w:hAnsi="Times New Roman" w:cs="Times New Roman"/>
          <w:shd w:val="clear" w:color="auto" w:fill="FFFFFF"/>
        </w:rPr>
        <w:t>ideale.</w:t>
      </w:r>
    </w:p>
    <w:p w:rsidR="00F149C7" w:rsidRPr="00963581" w:rsidRDefault="00F149C7">
      <w:pPr>
        <w:pStyle w:val="Didefault"/>
        <w:spacing w:before="0" w:line="240" w:lineRule="auto"/>
        <w:rPr>
          <w:rFonts w:ascii="Times New Roman" w:hAnsi="Times New Roman" w:cs="Times New Roman"/>
          <w:shd w:val="clear" w:color="auto" w:fill="FFFFFF"/>
        </w:rPr>
      </w:pPr>
    </w:p>
    <w:p w:rsidR="00F149C7" w:rsidRPr="00C27C97" w:rsidRDefault="00183348" w:rsidP="00C27C97">
      <w:pPr>
        <w:pStyle w:val="Didefault"/>
        <w:spacing w:before="0" w:line="240" w:lineRule="auto"/>
        <w:jc w:val="center"/>
        <w:rPr>
          <w:rFonts w:ascii="Times New Roman" w:hAnsi="Times New Roman" w:cs="Times New Roman"/>
          <w:color w:val="002060"/>
          <w:shd w:val="clear" w:color="auto" w:fill="FFFFFF"/>
        </w:rPr>
      </w:pPr>
      <w:r w:rsidRPr="00C27C97">
        <w:rPr>
          <w:rFonts w:ascii="Times New Roman" w:hAnsi="Times New Roman" w:cs="Times New Roman"/>
          <w:color w:val="002060"/>
          <w:shd w:val="clear" w:color="auto" w:fill="FFFFFF"/>
        </w:rPr>
        <w:t xml:space="preserve">I corsi di inglese </w:t>
      </w:r>
      <w:r w:rsidRPr="00C27C97">
        <w:rPr>
          <w:rFonts w:ascii="Comic Sans MS" w:hAnsi="Comic Sans MS" w:cs="Times New Roman"/>
          <w:color w:val="002060"/>
          <w:shd w:val="clear" w:color="auto" w:fill="FFFFFF"/>
        </w:rPr>
        <w:t>A&amp;A Language Center</w:t>
      </w:r>
      <w:r w:rsidRPr="00C27C97">
        <w:rPr>
          <w:rFonts w:ascii="Times New Roman" w:hAnsi="Times New Roman" w:cs="Times New Roman"/>
          <w:color w:val="002060"/>
          <w:shd w:val="clear" w:color="auto" w:fill="FFFFFF"/>
        </w:rPr>
        <w:t xml:space="preserve"> per bambini danno massima attenzione alle competenze comunicative e sono adatti già a partire dai 6 anni di età.</w:t>
      </w:r>
    </w:p>
    <w:p w:rsidR="00C27C97" w:rsidRDefault="00C27C97">
      <w:pPr>
        <w:pStyle w:val="Didefault"/>
        <w:spacing w:before="0" w:line="240" w:lineRule="auto"/>
        <w:rPr>
          <w:rFonts w:ascii="Times New Roman" w:hAnsi="Times New Roman" w:cs="Times New Roman"/>
          <w:shd w:val="clear" w:color="auto" w:fill="FFFFFF"/>
          <w:lang w:val="fr-FR"/>
        </w:rPr>
      </w:pPr>
    </w:p>
    <w:p w:rsidR="00C27C97" w:rsidRPr="00963581" w:rsidRDefault="00183348">
      <w:pPr>
        <w:pStyle w:val="Didefault"/>
        <w:spacing w:before="0" w:line="240" w:lineRule="auto"/>
        <w:rPr>
          <w:rFonts w:ascii="Times New Roman" w:hAnsi="Times New Roman" w:cs="Times New Roman"/>
          <w:shd w:val="clear" w:color="auto" w:fill="FFFFFF"/>
        </w:rPr>
      </w:pPr>
      <w:r w:rsidRPr="00963581">
        <w:rPr>
          <w:rFonts w:ascii="Times New Roman" w:hAnsi="Times New Roman" w:cs="Times New Roman"/>
          <w:shd w:val="clear" w:color="auto" w:fill="FFFFFF"/>
          <w:lang w:val="fr-FR"/>
        </w:rPr>
        <w:t xml:space="preserve">La </w:t>
      </w:r>
      <w:r w:rsidRPr="00963581">
        <w:rPr>
          <w:rFonts w:ascii="Times New Roman" w:hAnsi="Times New Roman" w:cs="Times New Roman"/>
          <w:shd w:val="clear" w:color="auto" w:fill="FFFFFF"/>
        </w:rPr>
        <w:t>loro struttura è sempre in linea con i programmi del CEFR già a partire dal livello A1</w:t>
      </w:r>
      <w:r w:rsidR="00C27C97">
        <w:rPr>
          <w:rFonts w:ascii="Times New Roman" w:hAnsi="Times New Roman" w:cs="Times New Roman"/>
          <w:shd w:val="clear" w:color="auto" w:fill="FFFFFF"/>
        </w:rPr>
        <w:t>.</w:t>
      </w:r>
    </w:p>
    <w:p w:rsidR="00F149C7" w:rsidRPr="00963581" w:rsidRDefault="00183348">
      <w:pPr>
        <w:pStyle w:val="Didefault"/>
        <w:spacing w:before="0" w:line="240" w:lineRule="auto"/>
        <w:rPr>
          <w:rFonts w:ascii="Times New Roman" w:hAnsi="Times New Roman" w:cs="Times New Roman"/>
          <w:shd w:val="clear" w:color="auto" w:fill="FFFFFF"/>
        </w:rPr>
      </w:pPr>
      <w:r w:rsidRPr="00963581">
        <w:rPr>
          <w:rFonts w:ascii="Times New Roman" w:hAnsi="Times New Roman" w:cs="Times New Roman"/>
          <w:shd w:val="clear" w:color="auto" w:fill="FFFFFF"/>
        </w:rPr>
        <w:t>Sono strutturati per sviluppare soprattutto la COMUNICAZIONE ORALE e l</w:t>
      </w:r>
      <w:r w:rsidRPr="00963581">
        <w:rPr>
          <w:rFonts w:ascii="Times New Roman" w:hAnsi="Times New Roman" w:cs="Times New Roman"/>
          <w:shd w:val="clear" w:color="auto" w:fill="FFFFFF"/>
          <w:rtl/>
        </w:rPr>
        <w:t>’</w:t>
      </w:r>
      <w:r w:rsidRPr="00963581">
        <w:rPr>
          <w:rFonts w:ascii="Times New Roman" w:hAnsi="Times New Roman" w:cs="Times New Roman"/>
          <w:shd w:val="clear" w:color="auto" w:fill="FFFFFF"/>
        </w:rPr>
        <w:t>ASCOLTO, senza però trascurare GRAMMATICA, SCRITTURA e LETTURA ed offrono ai bambini un nuovo modo di concepire l</w:t>
      </w:r>
      <w:r w:rsidRPr="00963581">
        <w:rPr>
          <w:rFonts w:ascii="Times New Roman" w:hAnsi="Times New Roman" w:cs="Times New Roman"/>
          <w:shd w:val="clear" w:color="auto" w:fill="FFFFFF"/>
          <w:rtl/>
        </w:rPr>
        <w:t>’</w:t>
      </w:r>
      <w:r w:rsidRPr="00963581">
        <w:rPr>
          <w:rFonts w:ascii="Times New Roman" w:hAnsi="Times New Roman" w:cs="Times New Roman"/>
          <w:shd w:val="clear" w:color="auto" w:fill="FFFFFF"/>
        </w:rPr>
        <w:t>apprendimento di una lingua straniera in modo che si sentano a loro agio, circondanti da un clima confortevole, nel quale divertirsi e acquisire nozioni interessanti.</w:t>
      </w:r>
    </w:p>
    <w:p w:rsidR="00F149C7" w:rsidRPr="00963581" w:rsidRDefault="00F149C7">
      <w:pPr>
        <w:pStyle w:val="Didefault"/>
        <w:spacing w:before="0" w:line="240" w:lineRule="auto"/>
        <w:rPr>
          <w:rFonts w:ascii="Times New Roman" w:hAnsi="Times New Roman" w:cs="Times New Roman"/>
          <w:shd w:val="clear" w:color="auto" w:fill="FFFFFF"/>
        </w:rPr>
      </w:pPr>
    </w:p>
    <w:p w:rsidR="00F149C7" w:rsidRPr="00963581" w:rsidRDefault="00183348">
      <w:pPr>
        <w:pStyle w:val="Didefault"/>
        <w:spacing w:before="0" w:line="240" w:lineRule="auto"/>
        <w:rPr>
          <w:rFonts w:ascii="Times New Roman" w:hAnsi="Times New Roman" w:cs="Times New Roman"/>
          <w:shd w:val="clear" w:color="auto" w:fill="FFFFFF"/>
        </w:rPr>
      </w:pPr>
      <w:r w:rsidRPr="00963581">
        <w:rPr>
          <w:rFonts w:ascii="Times New Roman" w:hAnsi="Times New Roman" w:cs="Times New Roman"/>
          <w:shd w:val="clear" w:color="auto" w:fill="FFFFFF"/>
        </w:rPr>
        <w:t>I percorsi formativi sono pensati anche per rafforzare lo studio che si fa durante l</w:t>
      </w:r>
      <w:r w:rsidRPr="00963581">
        <w:rPr>
          <w:rFonts w:ascii="Times New Roman" w:hAnsi="Times New Roman" w:cs="Times New Roman"/>
          <w:shd w:val="clear" w:color="auto" w:fill="FFFFFF"/>
          <w:rtl/>
        </w:rPr>
        <w:t>’</w:t>
      </w:r>
      <w:r w:rsidRPr="00963581">
        <w:rPr>
          <w:rFonts w:ascii="Times New Roman" w:hAnsi="Times New Roman" w:cs="Times New Roman"/>
          <w:shd w:val="clear" w:color="auto" w:fill="FFFFFF"/>
        </w:rPr>
        <w:t xml:space="preserve">anno scolastico e per affrontare le sfide nuovo con efficacia e maggiore sicurezza ed entusiasmo. Aiuteranno i ragazzi a potenziare tutte le abilità linguistiche e potranno essere di supporto alla preparazione di certificazioni internazionali. </w:t>
      </w:r>
    </w:p>
    <w:p w:rsidR="00F149C7" w:rsidRPr="00963581" w:rsidRDefault="00F149C7">
      <w:pPr>
        <w:pStyle w:val="Didefault"/>
        <w:spacing w:before="0" w:after="240" w:line="240" w:lineRule="auto"/>
        <w:rPr>
          <w:rFonts w:ascii="Times New Roman" w:hAnsi="Times New Roman" w:cs="Times New Roman"/>
          <w:shd w:val="clear" w:color="auto" w:fill="FFFFFF"/>
        </w:rPr>
      </w:pPr>
    </w:p>
    <w:p w:rsidR="00F149C7" w:rsidRPr="00963581" w:rsidRDefault="00183348" w:rsidP="00C27C97">
      <w:pPr>
        <w:pStyle w:val="Didefault"/>
        <w:spacing w:before="0" w:after="240" w:line="240" w:lineRule="auto"/>
        <w:jc w:val="center"/>
        <w:rPr>
          <w:rFonts w:ascii="Times New Roman" w:hAnsi="Times New Roman" w:cs="Times New Roman"/>
          <w:color w:val="7030A0"/>
        </w:rPr>
      </w:pPr>
      <w:r w:rsidRPr="00963581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>INFO SULLE PROSSIME SESSIONI DI ESAME 2023 AL SEGUENTE LINK</w:t>
      </w:r>
      <w:r w:rsidR="00963581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>:</w:t>
      </w:r>
      <w:r w:rsidRPr="00963581">
        <w:rPr>
          <w:rFonts w:ascii="Times New Roman" w:hAnsi="Times New Roman" w:cs="Times New Roman"/>
          <w:b/>
          <w:bCs/>
          <w:color w:val="7030A0"/>
          <w:shd w:val="clear" w:color="auto" w:fill="FFFFFF"/>
        </w:rPr>
        <w:t xml:space="preserve">  </w:t>
      </w:r>
      <w:hyperlink r:id="rId9" w:history="1">
        <w:r w:rsidRPr="00963581">
          <w:rPr>
            <w:rStyle w:val="Hyperlink0"/>
            <w:rFonts w:ascii="Times New Roman" w:hAnsi="Times New Roman" w:cs="Times New Roman"/>
            <w:b/>
            <w:bCs/>
            <w:color w:val="7030A0"/>
            <w:shd w:val="clear" w:color="auto" w:fill="FFFFFF"/>
          </w:rPr>
          <w:t>https://aealanguagecenter.it/esami-trinity-college/</w:t>
        </w:r>
      </w:hyperlink>
    </w:p>
    <w:sectPr w:rsidR="00F149C7" w:rsidRPr="00963581" w:rsidSect="00963581">
      <w:headerReference w:type="default" r:id="rId10"/>
      <w:footerReference w:type="default" r:id="rId11"/>
      <w:pgSz w:w="11906" w:h="16838"/>
      <w:pgMar w:top="851" w:right="1134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19" w:rsidRDefault="00F41C19">
      <w:r>
        <w:separator/>
      </w:r>
    </w:p>
  </w:endnote>
  <w:endnote w:type="continuationSeparator" w:id="0">
    <w:p w:rsidR="00F41C19" w:rsidRDefault="00F4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7" w:rsidRDefault="00F149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19" w:rsidRDefault="00F41C19">
      <w:r>
        <w:separator/>
      </w:r>
    </w:p>
  </w:footnote>
  <w:footnote w:type="continuationSeparator" w:id="0">
    <w:p w:rsidR="00F41C19" w:rsidRDefault="00F4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7" w:rsidRDefault="00F149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C7"/>
    <w:rsid w:val="000D6AD6"/>
    <w:rsid w:val="00183348"/>
    <w:rsid w:val="0094599F"/>
    <w:rsid w:val="00963581"/>
    <w:rsid w:val="00A30ED5"/>
    <w:rsid w:val="00C27C97"/>
    <w:rsid w:val="00F149C7"/>
    <w:rsid w:val="00F4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F04D9-2DA4-4C4A-946B-1CB205C7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alanguagecenter.it/le-certificazion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ealanguagecenter.it/esami-trinity-college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C152-FF50-4ABA-AEBB-ED493DF7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2</cp:revision>
  <dcterms:created xsi:type="dcterms:W3CDTF">2023-01-27T09:27:00Z</dcterms:created>
  <dcterms:modified xsi:type="dcterms:W3CDTF">2023-01-27T09:27:00Z</dcterms:modified>
</cp:coreProperties>
</file>